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C01B8" w14:textId="3CC6CEE4" w:rsidR="007C67B3" w:rsidRPr="004739E2" w:rsidRDefault="00117DDA">
      <w:pPr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>TEFN</w:t>
      </w:r>
      <w:r w:rsidR="00AD56B9" w:rsidRPr="004739E2">
        <w:rPr>
          <w:b/>
          <w:bCs/>
          <w:sz w:val="34"/>
          <w:szCs w:val="34"/>
        </w:rPr>
        <w:t xml:space="preserve"> </w:t>
      </w:r>
      <w:r>
        <w:rPr>
          <w:b/>
          <w:bCs/>
          <w:sz w:val="34"/>
          <w:szCs w:val="34"/>
        </w:rPr>
        <w:t>–</w:t>
      </w:r>
      <w:r w:rsidR="00AD56B9" w:rsidRPr="004739E2">
        <w:rPr>
          <w:b/>
          <w:bCs/>
          <w:sz w:val="34"/>
          <w:szCs w:val="34"/>
        </w:rPr>
        <w:t xml:space="preserve"> </w:t>
      </w:r>
      <w:r w:rsidR="00B443D0">
        <w:rPr>
          <w:b/>
          <w:bCs/>
          <w:sz w:val="34"/>
          <w:szCs w:val="34"/>
        </w:rPr>
        <w:t>Financial Reports</w:t>
      </w:r>
      <w:r w:rsidR="007C67B3" w:rsidRPr="004739E2">
        <w:rPr>
          <w:b/>
          <w:bCs/>
          <w:sz w:val="34"/>
          <w:szCs w:val="34"/>
        </w:rPr>
        <w:t xml:space="preserve"> Self-Assessment for </w:t>
      </w:r>
      <w:r>
        <w:rPr>
          <w:b/>
          <w:bCs/>
          <w:sz w:val="34"/>
          <w:szCs w:val="34"/>
        </w:rPr>
        <w:t>Education Foundations</w:t>
      </w:r>
    </w:p>
    <w:p w14:paraId="5EA3BC1B" w14:textId="0E680DDF" w:rsidR="007C67B3" w:rsidRDefault="007C67B3">
      <w:r>
        <w:t>April 202</w:t>
      </w:r>
      <w:r w:rsidR="00117DDA">
        <w:t>2</w:t>
      </w:r>
    </w:p>
    <w:p w14:paraId="3FBD7C59" w14:textId="367A58A1" w:rsidR="00AD56B9" w:rsidRDefault="00AD56B9">
      <w:r w:rsidRPr="001F532D">
        <w:rPr>
          <w:u w:val="single"/>
        </w:rPr>
        <w:t>Instructions</w:t>
      </w:r>
      <w:r>
        <w:t>:  Fill this out as best you can.  Make notes</w:t>
      </w:r>
      <w:r w:rsidR="002A158D">
        <w:t xml:space="preserve"> as appropriate.  Once its complete, use the column with the star to pick your top three priorities for follow up this year.</w:t>
      </w:r>
      <w:r w:rsidR="004739E2">
        <w:t xml:space="preserve">  </w:t>
      </w:r>
      <w:r w:rsidR="006B4C02">
        <w:t xml:space="preserve">Remember that no </w:t>
      </w:r>
      <w:r w:rsidR="00117DDA">
        <w:t>organization</w:t>
      </w:r>
      <w:r w:rsidR="006B4C02">
        <w:t xml:space="preserve"> is perfect – but the </w:t>
      </w:r>
      <w:r w:rsidR="00AA6320">
        <w:t xml:space="preserve">most </w:t>
      </w:r>
      <w:r w:rsidR="006B4C02">
        <w:t>successful ones take steps every year to improve.</w:t>
      </w:r>
    </w:p>
    <w:tbl>
      <w:tblPr>
        <w:tblStyle w:val="TableGrid"/>
        <w:tblW w:w="13585" w:type="dxa"/>
        <w:tblLook w:val="04A0" w:firstRow="1" w:lastRow="0" w:firstColumn="1" w:lastColumn="0" w:noHBand="0" w:noVBand="1"/>
      </w:tblPr>
      <w:tblGrid>
        <w:gridCol w:w="5183"/>
        <w:gridCol w:w="529"/>
        <w:gridCol w:w="499"/>
        <w:gridCol w:w="810"/>
        <w:gridCol w:w="84"/>
        <w:gridCol w:w="5940"/>
        <w:gridCol w:w="540"/>
      </w:tblGrid>
      <w:tr w:rsidR="007C67B3" w14:paraId="2404CC29" w14:textId="247DB22C" w:rsidTr="006B4C02">
        <w:tc>
          <w:tcPr>
            <w:tcW w:w="5183" w:type="dxa"/>
            <w:shd w:val="clear" w:color="auto" w:fill="000000" w:themeFill="text1"/>
            <w:vAlign w:val="center"/>
          </w:tcPr>
          <w:p w14:paraId="6A1E24B3" w14:textId="5F4C89B3" w:rsidR="007C67B3" w:rsidRPr="004739E2" w:rsidRDefault="007C67B3">
            <w:pPr>
              <w:rPr>
                <w:b/>
                <w:bCs/>
              </w:rPr>
            </w:pPr>
            <w:r w:rsidRPr="004739E2">
              <w:rPr>
                <w:b/>
                <w:bCs/>
              </w:rPr>
              <w:t xml:space="preserve">At my </w:t>
            </w:r>
            <w:r w:rsidR="00117DDA">
              <w:rPr>
                <w:b/>
                <w:bCs/>
              </w:rPr>
              <w:t>organization</w:t>
            </w:r>
            <w:r w:rsidR="00C94FED">
              <w:rPr>
                <w:b/>
                <w:bCs/>
              </w:rPr>
              <w:t xml:space="preserve"> </w:t>
            </w:r>
            <w:r w:rsidRPr="004739E2">
              <w:rPr>
                <w:b/>
                <w:bCs/>
              </w:rPr>
              <w:t>…</w:t>
            </w:r>
          </w:p>
        </w:tc>
        <w:tc>
          <w:tcPr>
            <w:tcW w:w="529" w:type="dxa"/>
            <w:shd w:val="clear" w:color="auto" w:fill="000000" w:themeFill="text1"/>
            <w:vAlign w:val="center"/>
          </w:tcPr>
          <w:p w14:paraId="2172D77F" w14:textId="223896D9" w:rsidR="007C67B3" w:rsidRPr="004739E2" w:rsidRDefault="007C67B3">
            <w:pPr>
              <w:rPr>
                <w:b/>
                <w:bCs/>
              </w:rPr>
            </w:pPr>
            <w:r w:rsidRPr="004739E2">
              <w:rPr>
                <w:b/>
                <w:bCs/>
              </w:rPr>
              <w:t>Yes</w:t>
            </w:r>
          </w:p>
        </w:tc>
        <w:tc>
          <w:tcPr>
            <w:tcW w:w="499" w:type="dxa"/>
            <w:shd w:val="clear" w:color="auto" w:fill="000000" w:themeFill="text1"/>
            <w:vAlign w:val="center"/>
          </w:tcPr>
          <w:p w14:paraId="4DC1EF43" w14:textId="42CAA64C" w:rsidR="007C67B3" w:rsidRPr="004739E2" w:rsidRDefault="007C67B3">
            <w:pPr>
              <w:rPr>
                <w:b/>
                <w:bCs/>
              </w:rPr>
            </w:pPr>
            <w:r w:rsidRPr="004739E2">
              <w:rPr>
                <w:b/>
                <w:bCs/>
              </w:rPr>
              <w:t>No</w:t>
            </w:r>
          </w:p>
        </w:tc>
        <w:tc>
          <w:tcPr>
            <w:tcW w:w="894" w:type="dxa"/>
            <w:gridSpan w:val="2"/>
            <w:shd w:val="clear" w:color="auto" w:fill="000000" w:themeFill="text1"/>
            <w:vAlign w:val="center"/>
          </w:tcPr>
          <w:p w14:paraId="2D52CC29" w14:textId="525189D3" w:rsidR="007C67B3" w:rsidRPr="004739E2" w:rsidRDefault="002923B4">
            <w:pPr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="007C67B3" w:rsidRPr="004739E2">
              <w:rPr>
                <w:b/>
                <w:bCs/>
              </w:rPr>
              <w:t>on’t know</w:t>
            </w:r>
          </w:p>
        </w:tc>
        <w:tc>
          <w:tcPr>
            <w:tcW w:w="5940" w:type="dxa"/>
            <w:shd w:val="clear" w:color="auto" w:fill="000000" w:themeFill="text1"/>
            <w:vAlign w:val="center"/>
          </w:tcPr>
          <w:p w14:paraId="12FA2A17" w14:textId="3514C157" w:rsidR="007C67B3" w:rsidRPr="004739E2" w:rsidRDefault="007C67B3">
            <w:pPr>
              <w:rPr>
                <w:b/>
                <w:bCs/>
              </w:rPr>
            </w:pPr>
            <w:r w:rsidRPr="004739E2">
              <w:rPr>
                <w:b/>
                <w:bCs/>
              </w:rPr>
              <w:t>Notes</w:t>
            </w:r>
          </w:p>
        </w:tc>
        <w:tc>
          <w:tcPr>
            <w:tcW w:w="540" w:type="dxa"/>
            <w:shd w:val="clear" w:color="auto" w:fill="000000" w:themeFill="text1"/>
            <w:vAlign w:val="center"/>
          </w:tcPr>
          <w:p w14:paraId="05290307" w14:textId="070A0858" w:rsidR="007C67B3" w:rsidRPr="004739E2" w:rsidRDefault="005816D8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4A1906" wp14:editId="1EE573E7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24130</wp:posOffset>
                      </wp:positionV>
                      <wp:extent cx="200025" cy="219075"/>
                      <wp:effectExtent l="19050" t="38100" r="47625" b="47625"/>
                      <wp:wrapNone/>
                      <wp:docPr id="1" name="Star: 5 Point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19075"/>
                              </a:xfrm>
                              <a:prstGeom prst="star5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167B66" id="Star: 5 Points 1" o:spid="_x0000_s1026" style="position:absolute;margin-left:.1pt;margin-top:1.9pt;width:15.7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00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DIUZAIAACwFAAAOAAAAZHJzL2Uyb0RvYy54bWysVE1v2zAMvQ/YfxB0X20HSbsGdYogRYcB&#10;RVusHXpWZCkxJosapcTJfv0o2XGyLqdhF5k0yccPPermdtcYtlXoa7AlLy5yzpSVUNV2VfLvr/ef&#10;PnPmg7CVMGBVyffK89vZxw83rZuqEazBVAoZgVg/bV3J1yG4aZZ5uVaN8BfglCWjBmxEIBVXWYWi&#10;JfTGZKM8v8xawMohSOU9/b3rjHyW8LVWMjxp7VVgpuRUW0gnpnMZz2x2I6YrFG5dy74M8Q9VNKK2&#10;lHSAuhNBsA3Wf0E1tUTwoMOFhCYDrWupUg/UTZG/6+ZlLZxKvdBwvBvG5P8frHzcvrhnpDG0zk89&#10;ibGLncYmfqk+tkvD2g/DUrvAJP2k6eejCWeSTKPiOr+axGFmx2CHPnxR0LAolJxYgJM0I7F98KHz&#10;PfjEZMbG04Opq/vamKREGqiFQbYVdIHLVdHnOPGijDEyO9afpLA3qkP9pjSrq1hxyp6odcQUUiob&#10;LntcY8k7hmmqYAgszgWacCim941hKlFuCMzPBf6ZcYhIWcGGIbipLeA5gOrHkLnzP3Tf9RzbX0K1&#10;f0aG0BHeO3lf0y08CB+eBRLDaRdoa8MTHdpAW3LoJc7WgL/O/Y/+RDyyctbSxtCV/twIVJyZr5Yo&#10;eV2Mx3HFkjKeXI1IwVPL8tRiN80C6E4Leh+cTGL0D+YgaoTmjZZ7HrOSSVhJuUsuAx6UReg2mZ4H&#10;qebz5EZr5UR4sC9ORvA41Uiy192bQNdTMRCHH+GwXWL6jpCdb4y0MN8E0HVi63Gu/bxpJRPh++cj&#10;7vypnryOj9zsNwAAAP//AwBQSwMEFAAGAAgAAAAhALh6byfaAAAABAEAAA8AAABkcnMvZG93bnJl&#10;di54bWxMjk1vwjAQRO+V+A/WVuqlKg5EgjbEQahSuPRQoB9nJ16SqPY6ig2k/77LiR5HM3rz8vXo&#10;rDjjEDpPCmbTBARS7U1HjYLPj/LpGUSImoy2nlDBLwZYF5O7XGfGX2iP50NsBEMoZFpBG2OfSRnq&#10;Fp0OU98jcXf0g9OR49BIM+gLw52V8yRZSKc74odW9/jaYv1zODkFvf367prHxduL3Ja79+2yKve7&#10;SqmH+3GzAhFxjLcxXPVZHQp2qvyJTBBWwZx3ClLW5zKdLUFU15iCLHL5X774AwAA//8DAFBLAQIt&#10;ABQABgAIAAAAIQC2gziS/gAAAOEBAAATAAAAAAAAAAAAAAAAAAAAAABbQ29udGVudF9UeXBlc10u&#10;eG1sUEsBAi0AFAAGAAgAAAAhADj9If/WAAAAlAEAAAsAAAAAAAAAAAAAAAAALwEAAF9yZWxzLy5y&#10;ZWxzUEsBAi0AFAAGAAgAAAAhAOgsMhRkAgAALAUAAA4AAAAAAAAAAAAAAAAALgIAAGRycy9lMm9E&#10;b2MueG1sUEsBAi0AFAAGAAgAAAAhALh6byfaAAAABAEAAA8AAAAAAAAAAAAAAAAAvgQAAGRycy9k&#10;b3ducmV2LnhtbFBLBQYAAAAABAAEAPMAAADFBQAAAAA=&#10;" path="m,83679r76403,1l100013,r23609,83680l200025,83679r-61812,51716l161823,219074,100013,167357,38202,219074,61812,135395,,83679xe" fillcolor="white [3201]" strokecolor="white [3212]" strokeweight="1pt">
                      <v:stroke joinstyle="miter"/>
                      <v:path arrowok="t" o:connecttype="custom" o:connectlocs="0,83679;76403,83680;100013,0;123622,83680;200025,83679;138213,135395;161823,219074;100013,167357;38202,219074;61812,135395;0,83679" o:connectangles="0,0,0,0,0,0,0,0,0,0,0"/>
                    </v:shape>
                  </w:pict>
                </mc:Fallback>
              </mc:AlternateContent>
            </w:r>
          </w:p>
        </w:tc>
      </w:tr>
      <w:tr w:rsidR="005816D8" w14:paraId="571C087A" w14:textId="77777777" w:rsidTr="006B4C02">
        <w:tc>
          <w:tcPr>
            <w:tcW w:w="5183" w:type="dxa"/>
          </w:tcPr>
          <w:p w14:paraId="5A20E92D" w14:textId="61A0E72D" w:rsidR="005816D8" w:rsidRDefault="00772AAD" w:rsidP="00772AAD">
            <w:pPr>
              <w:spacing w:after="60"/>
            </w:pPr>
            <w:r>
              <w:t>… everyone on the board and management understands the financial reports and participates in financial discussions</w:t>
            </w:r>
          </w:p>
        </w:tc>
        <w:tc>
          <w:tcPr>
            <w:tcW w:w="529" w:type="dxa"/>
          </w:tcPr>
          <w:p w14:paraId="3B9E4B93" w14:textId="77777777" w:rsidR="005816D8" w:rsidRDefault="005816D8" w:rsidP="005816D8"/>
        </w:tc>
        <w:tc>
          <w:tcPr>
            <w:tcW w:w="499" w:type="dxa"/>
          </w:tcPr>
          <w:p w14:paraId="42C61347" w14:textId="77777777" w:rsidR="005816D8" w:rsidRDefault="005816D8" w:rsidP="005816D8"/>
        </w:tc>
        <w:tc>
          <w:tcPr>
            <w:tcW w:w="810" w:type="dxa"/>
          </w:tcPr>
          <w:p w14:paraId="43DE7292" w14:textId="77777777" w:rsidR="005816D8" w:rsidRDefault="005816D8" w:rsidP="005816D8"/>
        </w:tc>
        <w:tc>
          <w:tcPr>
            <w:tcW w:w="6024" w:type="dxa"/>
            <w:gridSpan w:val="2"/>
          </w:tcPr>
          <w:p w14:paraId="47DE1478" w14:textId="36DDAF86" w:rsidR="005816D8" w:rsidRDefault="005816D8" w:rsidP="005816D8"/>
        </w:tc>
        <w:tc>
          <w:tcPr>
            <w:tcW w:w="540" w:type="dxa"/>
          </w:tcPr>
          <w:p w14:paraId="2DC419BC" w14:textId="6B6D7423" w:rsidR="005816D8" w:rsidRDefault="005816D8" w:rsidP="005816D8"/>
        </w:tc>
      </w:tr>
      <w:tr w:rsidR="005816D8" w14:paraId="0085384A" w14:textId="77777777" w:rsidTr="006B4C02">
        <w:tc>
          <w:tcPr>
            <w:tcW w:w="5183" w:type="dxa"/>
          </w:tcPr>
          <w:p w14:paraId="5298F3E1" w14:textId="73348453" w:rsidR="005816D8" w:rsidRDefault="00772AAD" w:rsidP="00772AAD">
            <w:pPr>
              <w:spacing w:after="60"/>
            </w:pPr>
            <w:r>
              <w:t>… I review the financial reports at least monthly</w:t>
            </w:r>
          </w:p>
        </w:tc>
        <w:tc>
          <w:tcPr>
            <w:tcW w:w="529" w:type="dxa"/>
          </w:tcPr>
          <w:p w14:paraId="50D0E6D0" w14:textId="77777777" w:rsidR="005816D8" w:rsidRDefault="005816D8" w:rsidP="005816D8"/>
        </w:tc>
        <w:tc>
          <w:tcPr>
            <w:tcW w:w="499" w:type="dxa"/>
          </w:tcPr>
          <w:p w14:paraId="79339EDD" w14:textId="77777777" w:rsidR="005816D8" w:rsidRDefault="005816D8" w:rsidP="005816D8"/>
        </w:tc>
        <w:tc>
          <w:tcPr>
            <w:tcW w:w="810" w:type="dxa"/>
          </w:tcPr>
          <w:p w14:paraId="4C62744D" w14:textId="77777777" w:rsidR="005816D8" w:rsidRDefault="005816D8" w:rsidP="005816D8"/>
        </w:tc>
        <w:tc>
          <w:tcPr>
            <w:tcW w:w="6024" w:type="dxa"/>
            <w:gridSpan w:val="2"/>
          </w:tcPr>
          <w:p w14:paraId="78149D17" w14:textId="250C8ECE" w:rsidR="005816D8" w:rsidRDefault="005816D8" w:rsidP="005816D8"/>
        </w:tc>
        <w:tc>
          <w:tcPr>
            <w:tcW w:w="540" w:type="dxa"/>
          </w:tcPr>
          <w:p w14:paraId="49DB6381" w14:textId="56AEB2B1" w:rsidR="005816D8" w:rsidRDefault="005816D8" w:rsidP="005816D8"/>
        </w:tc>
      </w:tr>
      <w:tr w:rsidR="00772AAD" w14:paraId="14A8B954" w14:textId="77777777" w:rsidTr="006B4C02">
        <w:tc>
          <w:tcPr>
            <w:tcW w:w="5183" w:type="dxa"/>
          </w:tcPr>
          <w:p w14:paraId="23F94043" w14:textId="1BE47808" w:rsidR="00772AAD" w:rsidRDefault="00772AAD" w:rsidP="00772AAD">
            <w:pPr>
              <w:spacing w:after="60"/>
            </w:pPr>
            <w:r>
              <w:t>… I understand the balance sheet</w:t>
            </w:r>
          </w:p>
        </w:tc>
        <w:tc>
          <w:tcPr>
            <w:tcW w:w="529" w:type="dxa"/>
          </w:tcPr>
          <w:p w14:paraId="2C2311F9" w14:textId="77777777" w:rsidR="00772AAD" w:rsidRDefault="00772AAD" w:rsidP="00772AAD"/>
        </w:tc>
        <w:tc>
          <w:tcPr>
            <w:tcW w:w="499" w:type="dxa"/>
          </w:tcPr>
          <w:p w14:paraId="587549CF" w14:textId="77777777" w:rsidR="00772AAD" w:rsidRDefault="00772AAD" w:rsidP="00772AAD"/>
        </w:tc>
        <w:tc>
          <w:tcPr>
            <w:tcW w:w="810" w:type="dxa"/>
          </w:tcPr>
          <w:p w14:paraId="269D6790" w14:textId="77777777" w:rsidR="00772AAD" w:rsidRDefault="00772AAD" w:rsidP="00772AAD"/>
        </w:tc>
        <w:tc>
          <w:tcPr>
            <w:tcW w:w="6024" w:type="dxa"/>
            <w:gridSpan w:val="2"/>
          </w:tcPr>
          <w:p w14:paraId="7F9ABF39" w14:textId="3E743487" w:rsidR="00772AAD" w:rsidRDefault="00772AAD" w:rsidP="00772AAD"/>
        </w:tc>
        <w:tc>
          <w:tcPr>
            <w:tcW w:w="540" w:type="dxa"/>
          </w:tcPr>
          <w:p w14:paraId="6EA6EB96" w14:textId="4F28C5DA" w:rsidR="00772AAD" w:rsidRDefault="00772AAD" w:rsidP="00772AAD"/>
        </w:tc>
      </w:tr>
      <w:tr w:rsidR="00772AAD" w14:paraId="1F2B5727" w14:textId="77777777" w:rsidTr="006B4C02">
        <w:tc>
          <w:tcPr>
            <w:tcW w:w="5183" w:type="dxa"/>
          </w:tcPr>
          <w:p w14:paraId="2320C980" w14:textId="26DD7EAF" w:rsidR="00772AAD" w:rsidRDefault="00772AAD" w:rsidP="00772AAD">
            <w:pPr>
              <w:spacing w:after="60"/>
            </w:pPr>
            <w:r>
              <w:t>… I understand the profit and loss report</w:t>
            </w:r>
          </w:p>
        </w:tc>
        <w:tc>
          <w:tcPr>
            <w:tcW w:w="529" w:type="dxa"/>
          </w:tcPr>
          <w:p w14:paraId="3BDEFE5B" w14:textId="77777777" w:rsidR="00772AAD" w:rsidRDefault="00772AAD" w:rsidP="00772AAD"/>
        </w:tc>
        <w:tc>
          <w:tcPr>
            <w:tcW w:w="499" w:type="dxa"/>
          </w:tcPr>
          <w:p w14:paraId="74D0AE24" w14:textId="77777777" w:rsidR="00772AAD" w:rsidRDefault="00772AAD" w:rsidP="00772AAD"/>
        </w:tc>
        <w:tc>
          <w:tcPr>
            <w:tcW w:w="810" w:type="dxa"/>
          </w:tcPr>
          <w:p w14:paraId="04B5870E" w14:textId="77777777" w:rsidR="00772AAD" w:rsidRDefault="00772AAD" w:rsidP="00772AAD"/>
        </w:tc>
        <w:tc>
          <w:tcPr>
            <w:tcW w:w="6024" w:type="dxa"/>
            <w:gridSpan w:val="2"/>
          </w:tcPr>
          <w:p w14:paraId="430ACDD2" w14:textId="1B63E04F" w:rsidR="00772AAD" w:rsidRDefault="00772AAD" w:rsidP="00772AAD"/>
        </w:tc>
        <w:tc>
          <w:tcPr>
            <w:tcW w:w="540" w:type="dxa"/>
          </w:tcPr>
          <w:p w14:paraId="1086D1CD" w14:textId="72A22B47" w:rsidR="00772AAD" w:rsidRDefault="00772AAD" w:rsidP="00772AAD"/>
        </w:tc>
      </w:tr>
      <w:tr w:rsidR="00772AAD" w14:paraId="5C473B66" w14:textId="77777777" w:rsidTr="006B4C02">
        <w:tc>
          <w:tcPr>
            <w:tcW w:w="5183" w:type="dxa"/>
          </w:tcPr>
          <w:p w14:paraId="2CA5901A" w14:textId="0B02344B" w:rsidR="00772AAD" w:rsidRDefault="00772AAD" w:rsidP="00772AAD">
            <w:pPr>
              <w:spacing w:after="60"/>
            </w:pPr>
            <w:r>
              <w:t>… we review overdue accounts receivable at least monthly and follow up</w:t>
            </w:r>
          </w:p>
        </w:tc>
        <w:tc>
          <w:tcPr>
            <w:tcW w:w="529" w:type="dxa"/>
          </w:tcPr>
          <w:p w14:paraId="6695F9EE" w14:textId="77777777" w:rsidR="00772AAD" w:rsidRDefault="00772AAD" w:rsidP="00772AAD"/>
        </w:tc>
        <w:tc>
          <w:tcPr>
            <w:tcW w:w="499" w:type="dxa"/>
          </w:tcPr>
          <w:p w14:paraId="22A1FA0D" w14:textId="77777777" w:rsidR="00772AAD" w:rsidRDefault="00772AAD" w:rsidP="00772AAD"/>
        </w:tc>
        <w:tc>
          <w:tcPr>
            <w:tcW w:w="810" w:type="dxa"/>
          </w:tcPr>
          <w:p w14:paraId="3B028F5A" w14:textId="77777777" w:rsidR="00772AAD" w:rsidRDefault="00772AAD" w:rsidP="00772AAD"/>
        </w:tc>
        <w:tc>
          <w:tcPr>
            <w:tcW w:w="6024" w:type="dxa"/>
            <w:gridSpan w:val="2"/>
          </w:tcPr>
          <w:p w14:paraId="6C42463C" w14:textId="7F934229" w:rsidR="00772AAD" w:rsidRDefault="00772AAD" w:rsidP="00772AAD"/>
        </w:tc>
        <w:tc>
          <w:tcPr>
            <w:tcW w:w="540" w:type="dxa"/>
          </w:tcPr>
          <w:p w14:paraId="458D6422" w14:textId="1CF1F924" w:rsidR="00772AAD" w:rsidRDefault="00772AAD" w:rsidP="00772AAD"/>
        </w:tc>
      </w:tr>
      <w:tr w:rsidR="00772AAD" w14:paraId="640A4504" w14:textId="77777777" w:rsidTr="006B4C02">
        <w:tc>
          <w:tcPr>
            <w:tcW w:w="5183" w:type="dxa"/>
          </w:tcPr>
          <w:p w14:paraId="24ED0EB9" w14:textId="6E9CD1CC" w:rsidR="00772AAD" w:rsidRDefault="00772AAD" w:rsidP="00772AAD">
            <w:pPr>
              <w:spacing w:after="60"/>
            </w:pPr>
            <w:r>
              <w:t>… we track how much of our money is restricted and unrestricted</w:t>
            </w:r>
          </w:p>
        </w:tc>
        <w:tc>
          <w:tcPr>
            <w:tcW w:w="529" w:type="dxa"/>
          </w:tcPr>
          <w:p w14:paraId="355A9B56" w14:textId="77777777" w:rsidR="00772AAD" w:rsidRDefault="00772AAD" w:rsidP="00772AAD"/>
        </w:tc>
        <w:tc>
          <w:tcPr>
            <w:tcW w:w="499" w:type="dxa"/>
          </w:tcPr>
          <w:p w14:paraId="7005FAB2" w14:textId="77777777" w:rsidR="00772AAD" w:rsidRDefault="00772AAD" w:rsidP="00772AAD"/>
        </w:tc>
        <w:tc>
          <w:tcPr>
            <w:tcW w:w="810" w:type="dxa"/>
          </w:tcPr>
          <w:p w14:paraId="306F714E" w14:textId="77777777" w:rsidR="00772AAD" w:rsidRDefault="00772AAD" w:rsidP="00772AAD"/>
        </w:tc>
        <w:tc>
          <w:tcPr>
            <w:tcW w:w="6024" w:type="dxa"/>
            <w:gridSpan w:val="2"/>
          </w:tcPr>
          <w:p w14:paraId="3E5A93E1" w14:textId="77777777" w:rsidR="00772AAD" w:rsidRDefault="00772AAD" w:rsidP="00772AAD"/>
        </w:tc>
        <w:tc>
          <w:tcPr>
            <w:tcW w:w="540" w:type="dxa"/>
          </w:tcPr>
          <w:p w14:paraId="33E7F0B6" w14:textId="7439075D" w:rsidR="00772AAD" w:rsidRDefault="00772AAD" w:rsidP="00772AAD"/>
        </w:tc>
      </w:tr>
      <w:tr w:rsidR="00772AAD" w14:paraId="0D2C2A0C" w14:textId="77777777" w:rsidTr="006B4C02">
        <w:tc>
          <w:tcPr>
            <w:tcW w:w="5183" w:type="dxa"/>
          </w:tcPr>
          <w:p w14:paraId="473B23F7" w14:textId="112973ED" w:rsidR="00772AAD" w:rsidRDefault="00772AAD" w:rsidP="00772AAD">
            <w:pPr>
              <w:spacing w:after="60"/>
            </w:pPr>
            <w:r>
              <w:t>… I know how many months our cash reserves would last us</w:t>
            </w:r>
          </w:p>
        </w:tc>
        <w:tc>
          <w:tcPr>
            <w:tcW w:w="529" w:type="dxa"/>
          </w:tcPr>
          <w:p w14:paraId="42DF88A8" w14:textId="77777777" w:rsidR="00772AAD" w:rsidRDefault="00772AAD" w:rsidP="00772AAD"/>
        </w:tc>
        <w:tc>
          <w:tcPr>
            <w:tcW w:w="499" w:type="dxa"/>
          </w:tcPr>
          <w:p w14:paraId="148A6B47" w14:textId="77777777" w:rsidR="00772AAD" w:rsidRDefault="00772AAD" w:rsidP="00772AAD"/>
        </w:tc>
        <w:tc>
          <w:tcPr>
            <w:tcW w:w="810" w:type="dxa"/>
          </w:tcPr>
          <w:p w14:paraId="1D4238E5" w14:textId="77777777" w:rsidR="00772AAD" w:rsidRDefault="00772AAD" w:rsidP="00772AAD"/>
        </w:tc>
        <w:tc>
          <w:tcPr>
            <w:tcW w:w="6024" w:type="dxa"/>
            <w:gridSpan w:val="2"/>
          </w:tcPr>
          <w:p w14:paraId="108D6237" w14:textId="77777777" w:rsidR="00772AAD" w:rsidRDefault="00772AAD" w:rsidP="00772AAD"/>
        </w:tc>
        <w:tc>
          <w:tcPr>
            <w:tcW w:w="540" w:type="dxa"/>
          </w:tcPr>
          <w:p w14:paraId="1AFD943A" w14:textId="77777777" w:rsidR="00772AAD" w:rsidRDefault="00772AAD" w:rsidP="00772AAD"/>
        </w:tc>
      </w:tr>
      <w:tr w:rsidR="00772AAD" w14:paraId="7A8CEC91" w14:textId="1165CA22" w:rsidTr="006B4C02">
        <w:tc>
          <w:tcPr>
            <w:tcW w:w="5183" w:type="dxa"/>
          </w:tcPr>
          <w:p w14:paraId="67190D2B" w14:textId="7E510577" w:rsidR="00772AAD" w:rsidRDefault="00772AAD" w:rsidP="00772AAD">
            <w:pPr>
              <w:spacing w:after="60"/>
            </w:pPr>
            <w:r>
              <w:t>… I can name our three biggest expenses</w:t>
            </w:r>
          </w:p>
        </w:tc>
        <w:tc>
          <w:tcPr>
            <w:tcW w:w="529" w:type="dxa"/>
          </w:tcPr>
          <w:p w14:paraId="471B2760" w14:textId="77777777" w:rsidR="00772AAD" w:rsidRDefault="00772AAD" w:rsidP="00772AAD"/>
        </w:tc>
        <w:tc>
          <w:tcPr>
            <w:tcW w:w="499" w:type="dxa"/>
          </w:tcPr>
          <w:p w14:paraId="77C27845" w14:textId="77777777" w:rsidR="00772AAD" w:rsidRDefault="00772AAD" w:rsidP="00772AAD"/>
        </w:tc>
        <w:tc>
          <w:tcPr>
            <w:tcW w:w="810" w:type="dxa"/>
          </w:tcPr>
          <w:p w14:paraId="2CAC581E" w14:textId="77777777" w:rsidR="00772AAD" w:rsidRDefault="00772AAD" w:rsidP="00772AAD"/>
        </w:tc>
        <w:tc>
          <w:tcPr>
            <w:tcW w:w="6024" w:type="dxa"/>
            <w:gridSpan w:val="2"/>
          </w:tcPr>
          <w:p w14:paraId="44C3F33B" w14:textId="77777777" w:rsidR="00772AAD" w:rsidRDefault="00772AAD" w:rsidP="00772AAD"/>
        </w:tc>
        <w:tc>
          <w:tcPr>
            <w:tcW w:w="540" w:type="dxa"/>
          </w:tcPr>
          <w:p w14:paraId="090842BC" w14:textId="77777777" w:rsidR="00772AAD" w:rsidRDefault="00772AAD" w:rsidP="00772AAD"/>
        </w:tc>
      </w:tr>
      <w:tr w:rsidR="00772AAD" w14:paraId="67BCD9FD" w14:textId="1CF4EB9C" w:rsidTr="006B4C02">
        <w:tc>
          <w:tcPr>
            <w:tcW w:w="5183" w:type="dxa"/>
          </w:tcPr>
          <w:p w14:paraId="0B5C8079" w14:textId="054B932E" w:rsidR="00772AAD" w:rsidRDefault="00772AAD" w:rsidP="00772AAD">
            <w:pPr>
              <w:spacing w:after="60"/>
            </w:pPr>
            <w:r>
              <w:t>… I can name our three biggest revenue sources</w:t>
            </w:r>
          </w:p>
        </w:tc>
        <w:tc>
          <w:tcPr>
            <w:tcW w:w="529" w:type="dxa"/>
          </w:tcPr>
          <w:p w14:paraId="76B956EE" w14:textId="77777777" w:rsidR="00772AAD" w:rsidRDefault="00772AAD" w:rsidP="00772AAD"/>
        </w:tc>
        <w:tc>
          <w:tcPr>
            <w:tcW w:w="499" w:type="dxa"/>
          </w:tcPr>
          <w:p w14:paraId="3F48D269" w14:textId="77777777" w:rsidR="00772AAD" w:rsidRDefault="00772AAD" w:rsidP="00772AAD"/>
        </w:tc>
        <w:tc>
          <w:tcPr>
            <w:tcW w:w="810" w:type="dxa"/>
          </w:tcPr>
          <w:p w14:paraId="7A67E47F" w14:textId="77777777" w:rsidR="00772AAD" w:rsidRDefault="00772AAD" w:rsidP="00772AAD"/>
        </w:tc>
        <w:tc>
          <w:tcPr>
            <w:tcW w:w="6024" w:type="dxa"/>
            <w:gridSpan w:val="2"/>
          </w:tcPr>
          <w:p w14:paraId="1DBC1B68" w14:textId="77777777" w:rsidR="00772AAD" w:rsidRDefault="00772AAD" w:rsidP="00772AAD"/>
        </w:tc>
        <w:tc>
          <w:tcPr>
            <w:tcW w:w="540" w:type="dxa"/>
          </w:tcPr>
          <w:p w14:paraId="7AFF73D2" w14:textId="77777777" w:rsidR="00772AAD" w:rsidRDefault="00772AAD" w:rsidP="00772AAD"/>
        </w:tc>
      </w:tr>
      <w:tr w:rsidR="00772AAD" w14:paraId="5AE241E9" w14:textId="350B2950" w:rsidTr="006B4C02">
        <w:tc>
          <w:tcPr>
            <w:tcW w:w="5183" w:type="dxa"/>
          </w:tcPr>
          <w:p w14:paraId="5303A290" w14:textId="3F5A0362" w:rsidR="00772AAD" w:rsidRDefault="00772AAD" w:rsidP="00772AAD">
            <w:pPr>
              <w:spacing w:after="60"/>
            </w:pPr>
            <w:r>
              <w:t>… we pay accounts payable on time every month</w:t>
            </w:r>
          </w:p>
        </w:tc>
        <w:tc>
          <w:tcPr>
            <w:tcW w:w="529" w:type="dxa"/>
          </w:tcPr>
          <w:p w14:paraId="4D805E7B" w14:textId="77777777" w:rsidR="00772AAD" w:rsidRDefault="00772AAD" w:rsidP="00772AAD"/>
        </w:tc>
        <w:tc>
          <w:tcPr>
            <w:tcW w:w="499" w:type="dxa"/>
          </w:tcPr>
          <w:p w14:paraId="50B56B4D" w14:textId="77777777" w:rsidR="00772AAD" w:rsidRDefault="00772AAD" w:rsidP="00772AAD"/>
        </w:tc>
        <w:tc>
          <w:tcPr>
            <w:tcW w:w="810" w:type="dxa"/>
          </w:tcPr>
          <w:p w14:paraId="1E774DF3" w14:textId="77777777" w:rsidR="00772AAD" w:rsidRDefault="00772AAD" w:rsidP="00772AAD"/>
        </w:tc>
        <w:tc>
          <w:tcPr>
            <w:tcW w:w="6024" w:type="dxa"/>
            <w:gridSpan w:val="2"/>
          </w:tcPr>
          <w:p w14:paraId="09BB9523" w14:textId="77777777" w:rsidR="00772AAD" w:rsidRDefault="00772AAD" w:rsidP="00772AAD"/>
        </w:tc>
        <w:tc>
          <w:tcPr>
            <w:tcW w:w="540" w:type="dxa"/>
          </w:tcPr>
          <w:p w14:paraId="083CBCCE" w14:textId="77777777" w:rsidR="00772AAD" w:rsidRDefault="00772AAD" w:rsidP="00772AAD"/>
        </w:tc>
      </w:tr>
      <w:tr w:rsidR="00772AAD" w14:paraId="4E647215" w14:textId="1D23DD0A" w:rsidTr="006B4C02">
        <w:tc>
          <w:tcPr>
            <w:tcW w:w="5183" w:type="dxa"/>
          </w:tcPr>
          <w:p w14:paraId="350778CA" w14:textId="7B409EDD" w:rsidR="00772AAD" w:rsidRDefault="00772AAD" w:rsidP="00772AAD">
            <w:pPr>
              <w:spacing w:after="60"/>
            </w:pPr>
            <w:r>
              <w:t>… I know how this year’s profits compare to last year’s</w:t>
            </w:r>
          </w:p>
        </w:tc>
        <w:tc>
          <w:tcPr>
            <w:tcW w:w="529" w:type="dxa"/>
          </w:tcPr>
          <w:p w14:paraId="7AB19B7F" w14:textId="77777777" w:rsidR="00772AAD" w:rsidRDefault="00772AAD" w:rsidP="00772AAD"/>
        </w:tc>
        <w:tc>
          <w:tcPr>
            <w:tcW w:w="499" w:type="dxa"/>
          </w:tcPr>
          <w:p w14:paraId="0AA7473C" w14:textId="77777777" w:rsidR="00772AAD" w:rsidRDefault="00772AAD" w:rsidP="00772AAD"/>
        </w:tc>
        <w:tc>
          <w:tcPr>
            <w:tcW w:w="810" w:type="dxa"/>
          </w:tcPr>
          <w:p w14:paraId="3974B48B" w14:textId="77777777" w:rsidR="00772AAD" w:rsidRDefault="00772AAD" w:rsidP="00772AAD"/>
        </w:tc>
        <w:tc>
          <w:tcPr>
            <w:tcW w:w="6024" w:type="dxa"/>
            <w:gridSpan w:val="2"/>
          </w:tcPr>
          <w:p w14:paraId="67102D7F" w14:textId="77777777" w:rsidR="00772AAD" w:rsidRDefault="00772AAD" w:rsidP="00772AAD"/>
        </w:tc>
        <w:tc>
          <w:tcPr>
            <w:tcW w:w="540" w:type="dxa"/>
          </w:tcPr>
          <w:p w14:paraId="03E396F0" w14:textId="77777777" w:rsidR="00772AAD" w:rsidRDefault="00772AAD" w:rsidP="00772AAD"/>
        </w:tc>
      </w:tr>
      <w:tr w:rsidR="00772AAD" w14:paraId="44AE6389" w14:textId="4D22218B" w:rsidTr="006B4C02">
        <w:tc>
          <w:tcPr>
            <w:tcW w:w="5183" w:type="dxa"/>
          </w:tcPr>
          <w:p w14:paraId="7E796CB0" w14:textId="2216E845" w:rsidR="00772AAD" w:rsidRDefault="00772AAD" w:rsidP="00772AAD">
            <w:pPr>
              <w:spacing w:after="60"/>
            </w:pPr>
            <w:r>
              <w:t>… I am confident we are spending money where it matters most</w:t>
            </w:r>
          </w:p>
        </w:tc>
        <w:tc>
          <w:tcPr>
            <w:tcW w:w="529" w:type="dxa"/>
          </w:tcPr>
          <w:p w14:paraId="134B8CB5" w14:textId="77777777" w:rsidR="00772AAD" w:rsidRDefault="00772AAD" w:rsidP="00772AAD"/>
        </w:tc>
        <w:tc>
          <w:tcPr>
            <w:tcW w:w="499" w:type="dxa"/>
          </w:tcPr>
          <w:p w14:paraId="5461BD77" w14:textId="77777777" w:rsidR="00772AAD" w:rsidRDefault="00772AAD" w:rsidP="00772AAD"/>
        </w:tc>
        <w:tc>
          <w:tcPr>
            <w:tcW w:w="810" w:type="dxa"/>
          </w:tcPr>
          <w:p w14:paraId="078700BA" w14:textId="77777777" w:rsidR="00772AAD" w:rsidRDefault="00772AAD" w:rsidP="00772AAD"/>
        </w:tc>
        <w:tc>
          <w:tcPr>
            <w:tcW w:w="6024" w:type="dxa"/>
            <w:gridSpan w:val="2"/>
          </w:tcPr>
          <w:p w14:paraId="2415F818" w14:textId="77777777" w:rsidR="00772AAD" w:rsidRDefault="00772AAD" w:rsidP="00772AAD"/>
        </w:tc>
        <w:tc>
          <w:tcPr>
            <w:tcW w:w="540" w:type="dxa"/>
          </w:tcPr>
          <w:p w14:paraId="316DBFB8" w14:textId="77777777" w:rsidR="00772AAD" w:rsidRDefault="00772AAD" w:rsidP="00772AAD"/>
        </w:tc>
      </w:tr>
    </w:tbl>
    <w:p w14:paraId="27A21795" w14:textId="77777777" w:rsidR="00772AAD" w:rsidRDefault="00772AAD"/>
    <w:p w14:paraId="67E37B10" w14:textId="74D19731" w:rsidR="00AD56B9" w:rsidRDefault="00117DDA">
      <w:r>
        <w:t>For questions and additional information, contact:</w:t>
      </w:r>
    </w:p>
    <w:p w14:paraId="6C423145" w14:textId="2CC89FA1" w:rsidR="00117DDA" w:rsidRPr="00117DDA" w:rsidRDefault="00117DDA">
      <w:pPr>
        <w:rPr>
          <w:lang w:val="es-ES"/>
        </w:rPr>
      </w:pPr>
      <w:r w:rsidRPr="00117DDA">
        <w:rPr>
          <w:lang w:val="es-ES"/>
        </w:rPr>
        <w:t>Sean Hale          sean@seanhale.org         www</w:t>
      </w:r>
      <w:r>
        <w:rPr>
          <w:lang w:val="es-ES"/>
        </w:rPr>
        <w:t>.SeanHale.org</w:t>
      </w:r>
    </w:p>
    <w:sectPr w:rsidR="00117DDA" w:rsidRPr="00117DDA" w:rsidSect="007C67B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7B3"/>
    <w:rsid w:val="0008443A"/>
    <w:rsid w:val="00095311"/>
    <w:rsid w:val="000A3A43"/>
    <w:rsid w:val="00117DDA"/>
    <w:rsid w:val="00133921"/>
    <w:rsid w:val="00137333"/>
    <w:rsid w:val="001B7C2E"/>
    <w:rsid w:val="001F532D"/>
    <w:rsid w:val="002923B4"/>
    <w:rsid w:val="002A158D"/>
    <w:rsid w:val="002F5545"/>
    <w:rsid w:val="00402250"/>
    <w:rsid w:val="00452F6E"/>
    <w:rsid w:val="004739E2"/>
    <w:rsid w:val="005147E1"/>
    <w:rsid w:val="005816D8"/>
    <w:rsid w:val="0062579B"/>
    <w:rsid w:val="006B4C02"/>
    <w:rsid w:val="00734DA8"/>
    <w:rsid w:val="00772AAD"/>
    <w:rsid w:val="007C67B3"/>
    <w:rsid w:val="0083393F"/>
    <w:rsid w:val="00860EFB"/>
    <w:rsid w:val="009635D2"/>
    <w:rsid w:val="00AA6320"/>
    <w:rsid w:val="00AD56B9"/>
    <w:rsid w:val="00AE3661"/>
    <w:rsid w:val="00B443D0"/>
    <w:rsid w:val="00BD355E"/>
    <w:rsid w:val="00C94FED"/>
    <w:rsid w:val="00D2134E"/>
    <w:rsid w:val="00E44739"/>
    <w:rsid w:val="00EF7C56"/>
    <w:rsid w:val="00F10C8E"/>
    <w:rsid w:val="00F6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B7A75"/>
  <w15:chartTrackingRefBased/>
  <w15:docId w15:val="{96102052-DD4B-45E4-9E70-507E5A872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6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7D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7D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Hale</dc:creator>
  <cp:keywords/>
  <dc:description/>
  <cp:lastModifiedBy>Sean Hale</cp:lastModifiedBy>
  <cp:revision>5</cp:revision>
  <dcterms:created xsi:type="dcterms:W3CDTF">2022-04-01T15:22:00Z</dcterms:created>
  <dcterms:modified xsi:type="dcterms:W3CDTF">2022-04-05T09:36:00Z</dcterms:modified>
</cp:coreProperties>
</file>